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2E" w:rsidRPr="004F1E88" w:rsidRDefault="0085742E" w:rsidP="004F1E88">
      <w:pPr>
        <w:spacing w:after="0" w:line="1" w:lineRule="atLeast"/>
        <w:jc w:val="center"/>
        <w:rPr>
          <w:sz w:val="24"/>
          <w:szCs w:val="24"/>
        </w:rPr>
      </w:pPr>
      <w:bookmarkStart w:id="0" w:name="_GoBack"/>
      <w:bookmarkEnd w:id="0"/>
      <w:r w:rsidRPr="004F1E88">
        <w:rPr>
          <w:sz w:val="24"/>
          <w:szCs w:val="24"/>
        </w:rPr>
        <w:t>ПАСПОРТ КАЧЕСТВА №</w:t>
      </w:r>
      <w:r>
        <w:rPr>
          <w:sz w:val="24"/>
          <w:szCs w:val="24"/>
        </w:rPr>
        <w:t>1</w:t>
      </w:r>
    </w:p>
    <w:p w:rsidR="0085742E" w:rsidRDefault="0085742E" w:rsidP="004F1E88">
      <w:pPr>
        <w:spacing w:line="1" w:lineRule="atLeast"/>
        <w:jc w:val="center"/>
      </w:pPr>
      <w:r>
        <w:t>от 01.01.2016</w:t>
      </w:r>
    </w:p>
    <w:p w:rsidR="0085742E" w:rsidRDefault="0085742E" w:rsidP="004F1E88">
      <w:pPr>
        <w:spacing w:line="1" w:lineRule="atLeast"/>
      </w:pPr>
      <w:r>
        <w:t xml:space="preserve">Обозначение </w:t>
      </w:r>
      <w:proofErr w:type="gramStart"/>
      <w:r>
        <w:t xml:space="preserve">изделия:   </w:t>
      </w:r>
      <w:proofErr w:type="gramEnd"/>
      <w:r>
        <w:t xml:space="preserve">   Воздушно-пузырчатая пленка 2(3)-10-65(75,90,115,135,150,200,300) 1,5х100(50)</w:t>
      </w:r>
    </w:p>
    <w:p w:rsidR="0085742E" w:rsidRDefault="0085742E" w:rsidP="004F1E88">
      <w:pPr>
        <w:spacing w:line="1" w:lineRule="atLeast"/>
      </w:pPr>
      <w:r>
        <w:t xml:space="preserve">Наименование страны </w:t>
      </w:r>
      <w:proofErr w:type="gramStart"/>
      <w:r>
        <w:t xml:space="preserve">изготовителя:   </w:t>
      </w:r>
      <w:proofErr w:type="gramEnd"/>
      <w:r>
        <w:t xml:space="preserve">        Россия</w:t>
      </w:r>
    </w:p>
    <w:p w:rsidR="0085742E" w:rsidRDefault="0085742E" w:rsidP="004F1E88">
      <w:pPr>
        <w:spacing w:line="1" w:lineRule="atLeast"/>
      </w:pPr>
      <w:r>
        <w:t xml:space="preserve">Наименование фирмы </w:t>
      </w:r>
      <w:proofErr w:type="gramStart"/>
      <w:r>
        <w:t xml:space="preserve">изготовителя:   </w:t>
      </w:r>
      <w:proofErr w:type="gramEnd"/>
      <w:r>
        <w:t xml:space="preserve">        ООО «УПАКОВКА 101»</w:t>
      </w:r>
    </w:p>
    <w:p w:rsidR="0085742E" w:rsidRDefault="0085742E" w:rsidP="004F1E88">
      <w:pPr>
        <w:spacing w:line="1" w:lineRule="atLeast"/>
      </w:pPr>
      <w:r>
        <w:t>Основное (или функциональное) предназначение товара или область его применения:</w:t>
      </w:r>
    </w:p>
    <w:p w:rsidR="0085742E" w:rsidRDefault="0085742E" w:rsidP="004F1E88">
      <w:pPr>
        <w:spacing w:line="1" w:lineRule="atLeast"/>
      </w:pPr>
      <w:r>
        <w:t xml:space="preserve">Воздушная </w:t>
      </w:r>
      <w:proofErr w:type="gramStart"/>
      <w:r>
        <w:t>пленка  применяется</w:t>
      </w:r>
      <w:proofErr w:type="gramEnd"/>
      <w:r>
        <w:t xml:space="preserve"> для сохранности перемещаемых грузов(товаров) в качестве защитной упаковки. </w:t>
      </w:r>
    </w:p>
    <w:p w:rsidR="0085742E" w:rsidRDefault="0085742E" w:rsidP="004F1E88">
      <w:pPr>
        <w:spacing w:line="1" w:lineRule="atLeast"/>
      </w:pPr>
      <w:r>
        <w:t>Основные потребительские свойства или характеристики:</w:t>
      </w:r>
    </w:p>
    <w:p w:rsidR="0085742E" w:rsidRDefault="0085742E" w:rsidP="004F1E88">
      <w:pPr>
        <w:pStyle w:val="a5"/>
        <w:numPr>
          <w:ilvl w:val="0"/>
          <w:numId w:val="1"/>
        </w:numPr>
        <w:spacing w:line="1" w:lineRule="atLeast"/>
      </w:pPr>
      <w:r>
        <w:t>Пленка предназначена для эксплуатации в климатических условиях «У» категории размещения 1 по ГОСТ 15150.</w:t>
      </w:r>
    </w:p>
    <w:p w:rsidR="0085742E" w:rsidRDefault="0085742E" w:rsidP="004F1E88">
      <w:pPr>
        <w:pStyle w:val="a5"/>
        <w:numPr>
          <w:ilvl w:val="0"/>
          <w:numId w:val="1"/>
        </w:numPr>
        <w:spacing w:after="0" w:line="1" w:lineRule="atLeas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5"/>
        <w:gridCol w:w="3316"/>
      </w:tblGrid>
      <w:tr w:rsidR="0085742E" w:rsidRPr="000B2752" w:rsidTr="000B2752">
        <w:tc>
          <w:tcPr>
            <w:tcW w:w="2905" w:type="dxa"/>
          </w:tcPr>
          <w:p w:rsidR="0085742E" w:rsidRPr="000B2752" w:rsidRDefault="0085742E" w:rsidP="000B2752">
            <w:pPr>
              <w:spacing w:after="0" w:line="1" w:lineRule="atLeast"/>
            </w:pPr>
            <w:r w:rsidRPr="000B2752">
              <w:t>Марка</w:t>
            </w:r>
          </w:p>
        </w:tc>
        <w:tc>
          <w:tcPr>
            <w:tcW w:w="3316" w:type="dxa"/>
          </w:tcPr>
          <w:p w:rsidR="0085742E" w:rsidRPr="000B2752" w:rsidRDefault="0085742E" w:rsidP="000B2752">
            <w:pPr>
              <w:spacing w:after="0" w:line="1" w:lineRule="atLeast"/>
            </w:pPr>
            <w:r w:rsidRPr="000B2752">
              <w:t>Габаритные размеры для рулонов с намоткой 100м, м.</w:t>
            </w:r>
          </w:p>
        </w:tc>
      </w:tr>
      <w:tr w:rsidR="0085742E" w:rsidRPr="000B2752" w:rsidTr="000B2752">
        <w:tc>
          <w:tcPr>
            <w:tcW w:w="2905" w:type="dxa"/>
          </w:tcPr>
          <w:p w:rsidR="0085742E" w:rsidRPr="000B2752" w:rsidRDefault="0085742E" w:rsidP="000B2752">
            <w:pPr>
              <w:spacing w:after="0" w:line="1" w:lineRule="atLeast"/>
            </w:pPr>
            <w:r w:rsidRPr="000B2752">
              <w:t>2-10-65</w:t>
            </w:r>
          </w:p>
        </w:tc>
        <w:tc>
          <w:tcPr>
            <w:tcW w:w="3316" w:type="dxa"/>
          </w:tcPr>
          <w:p w:rsidR="0085742E" w:rsidRPr="000B2752" w:rsidRDefault="0085742E" w:rsidP="006A1E75">
            <w:pPr>
              <w:spacing w:after="0" w:line="1" w:lineRule="atLeast"/>
            </w:pPr>
            <w:r w:rsidRPr="000B2752">
              <w:t>D 0,56-0,57*1,5</w:t>
            </w:r>
            <w:r w:rsidR="006A1E75">
              <w:t>0</w:t>
            </w:r>
            <w:r w:rsidRPr="000B2752">
              <w:t xml:space="preserve"> м</w:t>
            </w:r>
          </w:p>
        </w:tc>
      </w:tr>
      <w:tr w:rsidR="0085742E" w:rsidRPr="000B2752" w:rsidTr="000B2752">
        <w:tc>
          <w:tcPr>
            <w:tcW w:w="2905" w:type="dxa"/>
          </w:tcPr>
          <w:p w:rsidR="0085742E" w:rsidRPr="000B2752" w:rsidRDefault="0085742E" w:rsidP="000B2752">
            <w:pPr>
              <w:spacing w:after="0" w:line="1" w:lineRule="atLeast"/>
            </w:pPr>
            <w:r w:rsidRPr="000B2752">
              <w:t>2-10-75</w:t>
            </w:r>
          </w:p>
        </w:tc>
        <w:tc>
          <w:tcPr>
            <w:tcW w:w="3316" w:type="dxa"/>
          </w:tcPr>
          <w:p w:rsidR="0085742E" w:rsidRPr="000B2752" w:rsidRDefault="0085742E" w:rsidP="006A1E75">
            <w:pPr>
              <w:spacing w:after="0" w:line="1" w:lineRule="atLeast"/>
            </w:pPr>
            <w:r w:rsidRPr="000B2752">
              <w:t>D 0,56-0,58*1,5</w:t>
            </w:r>
            <w:r w:rsidR="006A1E75">
              <w:t>0</w:t>
            </w:r>
            <w:r w:rsidRPr="000B2752">
              <w:t xml:space="preserve"> м</w:t>
            </w:r>
          </w:p>
        </w:tc>
      </w:tr>
      <w:tr w:rsidR="0085742E" w:rsidRPr="000B2752" w:rsidTr="000B2752">
        <w:tc>
          <w:tcPr>
            <w:tcW w:w="2905" w:type="dxa"/>
          </w:tcPr>
          <w:p w:rsidR="0085742E" w:rsidRPr="000B2752" w:rsidRDefault="0085742E" w:rsidP="000B2752">
            <w:pPr>
              <w:spacing w:after="0" w:line="1" w:lineRule="atLeast"/>
            </w:pPr>
            <w:r w:rsidRPr="000B2752">
              <w:t>2(3)-10-90</w:t>
            </w:r>
          </w:p>
        </w:tc>
        <w:tc>
          <w:tcPr>
            <w:tcW w:w="3316" w:type="dxa"/>
          </w:tcPr>
          <w:p w:rsidR="0085742E" w:rsidRPr="000B2752" w:rsidRDefault="0085742E" w:rsidP="006A1E75">
            <w:pPr>
              <w:spacing w:after="0" w:line="1" w:lineRule="atLeast"/>
            </w:pPr>
            <w:r w:rsidRPr="000B2752">
              <w:t>D 0,58-0,60*1,5</w:t>
            </w:r>
            <w:r w:rsidR="006A1E75">
              <w:t>0</w:t>
            </w:r>
            <w:r w:rsidRPr="000B2752">
              <w:t xml:space="preserve"> м</w:t>
            </w:r>
          </w:p>
        </w:tc>
      </w:tr>
      <w:tr w:rsidR="0085742E" w:rsidRPr="000B2752" w:rsidTr="000B2752">
        <w:tc>
          <w:tcPr>
            <w:tcW w:w="2905" w:type="dxa"/>
          </w:tcPr>
          <w:p w:rsidR="0085742E" w:rsidRPr="000B2752" w:rsidRDefault="0085742E" w:rsidP="000B2752">
            <w:pPr>
              <w:spacing w:after="0" w:line="1" w:lineRule="atLeast"/>
            </w:pPr>
            <w:r w:rsidRPr="000B2752">
              <w:t>2(3)-10-115</w:t>
            </w:r>
          </w:p>
        </w:tc>
        <w:tc>
          <w:tcPr>
            <w:tcW w:w="3316" w:type="dxa"/>
          </w:tcPr>
          <w:p w:rsidR="0085742E" w:rsidRPr="000B2752" w:rsidRDefault="0085742E" w:rsidP="006A1E75">
            <w:pPr>
              <w:spacing w:after="0" w:line="1" w:lineRule="atLeast"/>
            </w:pPr>
            <w:r w:rsidRPr="000B2752">
              <w:t>D 0,59-0,61*1,5</w:t>
            </w:r>
            <w:r w:rsidR="006A1E75">
              <w:t>0</w:t>
            </w:r>
            <w:r w:rsidRPr="000B2752">
              <w:t xml:space="preserve"> м</w:t>
            </w:r>
          </w:p>
        </w:tc>
      </w:tr>
      <w:tr w:rsidR="0085742E" w:rsidRPr="000B2752" w:rsidTr="000B2752">
        <w:tc>
          <w:tcPr>
            <w:tcW w:w="2905" w:type="dxa"/>
          </w:tcPr>
          <w:p w:rsidR="0085742E" w:rsidRPr="000B2752" w:rsidRDefault="0085742E" w:rsidP="000B2752">
            <w:pPr>
              <w:spacing w:after="0" w:line="1" w:lineRule="atLeast"/>
            </w:pPr>
            <w:r w:rsidRPr="000B2752">
              <w:t>2(3)-10-135</w:t>
            </w:r>
          </w:p>
        </w:tc>
        <w:tc>
          <w:tcPr>
            <w:tcW w:w="3316" w:type="dxa"/>
          </w:tcPr>
          <w:p w:rsidR="0085742E" w:rsidRPr="000B2752" w:rsidRDefault="0085742E" w:rsidP="006A1E75">
            <w:pPr>
              <w:spacing w:after="0" w:line="1" w:lineRule="atLeast"/>
            </w:pPr>
            <w:r w:rsidRPr="000B2752">
              <w:t>D 0,60-0,62*1,5</w:t>
            </w:r>
            <w:r w:rsidR="006A1E75">
              <w:t>0</w:t>
            </w:r>
            <w:r w:rsidRPr="000B2752">
              <w:t xml:space="preserve"> м</w:t>
            </w:r>
          </w:p>
        </w:tc>
      </w:tr>
      <w:tr w:rsidR="0085742E" w:rsidRPr="000B2752" w:rsidTr="000B2752">
        <w:tc>
          <w:tcPr>
            <w:tcW w:w="2905" w:type="dxa"/>
          </w:tcPr>
          <w:p w:rsidR="0085742E" w:rsidRPr="000B2752" w:rsidRDefault="0085742E" w:rsidP="000B2752">
            <w:pPr>
              <w:spacing w:after="0" w:line="1" w:lineRule="atLeast"/>
            </w:pPr>
            <w:r w:rsidRPr="000B2752">
              <w:t>2(3)-10-150</w:t>
            </w:r>
          </w:p>
        </w:tc>
        <w:tc>
          <w:tcPr>
            <w:tcW w:w="3316" w:type="dxa"/>
          </w:tcPr>
          <w:p w:rsidR="0085742E" w:rsidRPr="000B2752" w:rsidRDefault="0085742E" w:rsidP="006A1E75">
            <w:pPr>
              <w:spacing w:after="0" w:line="1" w:lineRule="atLeast"/>
            </w:pPr>
            <w:r w:rsidRPr="000B2752">
              <w:t>D 0,60-0,62*1,5</w:t>
            </w:r>
            <w:r w:rsidR="006A1E75">
              <w:t>0</w:t>
            </w:r>
            <w:r w:rsidRPr="000B2752">
              <w:t xml:space="preserve"> м</w:t>
            </w:r>
          </w:p>
        </w:tc>
      </w:tr>
      <w:tr w:rsidR="0085742E" w:rsidRPr="000B2752" w:rsidTr="000B2752">
        <w:tc>
          <w:tcPr>
            <w:tcW w:w="2905" w:type="dxa"/>
          </w:tcPr>
          <w:p w:rsidR="0085742E" w:rsidRPr="000B2752" w:rsidRDefault="0085742E" w:rsidP="000B2752">
            <w:pPr>
              <w:spacing w:after="0" w:line="1" w:lineRule="atLeast"/>
            </w:pPr>
            <w:r w:rsidRPr="000B2752">
              <w:t>3-10-200</w:t>
            </w:r>
          </w:p>
        </w:tc>
        <w:tc>
          <w:tcPr>
            <w:tcW w:w="3316" w:type="dxa"/>
          </w:tcPr>
          <w:p w:rsidR="0085742E" w:rsidRPr="000B2752" w:rsidRDefault="0085742E" w:rsidP="006A1E75">
            <w:pPr>
              <w:spacing w:after="0" w:line="1" w:lineRule="atLeast"/>
            </w:pPr>
            <w:r w:rsidRPr="000B2752">
              <w:t>D 0,61-0,64*1,5</w:t>
            </w:r>
            <w:r w:rsidR="006A1E75">
              <w:t>0</w:t>
            </w:r>
            <w:r w:rsidRPr="000B2752">
              <w:t xml:space="preserve"> м</w:t>
            </w:r>
          </w:p>
        </w:tc>
      </w:tr>
      <w:tr w:rsidR="0085742E" w:rsidRPr="000B2752" w:rsidTr="000B2752">
        <w:tc>
          <w:tcPr>
            <w:tcW w:w="2905" w:type="dxa"/>
          </w:tcPr>
          <w:p w:rsidR="0085742E" w:rsidRPr="000B2752" w:rsidRDefault="0085742E" w:rsidP="000B2752">
            <w:pPr>
              <w:spacing w:after="0" w:line="1" w:lineRule="atLeast"/>
            </w:pPr>
            <w:r w:rsidRPr="000B2752">
              <w:t>3-10-300</w:t>
            </w:r>
          </w:p>
        </w:tc>
        <w:tc>
          <w:tcPr>
            <w:tcW w:w="3316" w:type="dxa"/>
          </w:tcPr>
          <w:p w:rsidR="0085742E" w:rsidRPr="000B2752" w:rsidRDefault="0085742E" w:rsidP="000B2752">
            <w:pPr>
              <w:spacing w:after="0" w:line="1" w:lineRule="atLeast"/>
            </w:pPr>
            <w:r w:rsidRPr="000B2752">
              <w:t>D 0,49-0,52*1,5</w:t>
            </w:r>
            <w:r w:rsidR="006A1E75">
              <w:t>0</w:t>
            </w:r>
            <w:r w:rsidRPr="000B2752">
              <w:t xml:space="preserve"> м </w:t>
            </w:r>
          </w:p>
          <w:p w:rsidR="0085742E" w:rsidRPr="000B2752" w:rsidRDefault="0085742E" w:rsidP="000B2752">
            <w:pPr>
              <w:spacing w:after="0" w:line="1" w:lineRule="atLeast"/>
            </w:pPr>
            <w:r w:rsidRPr="000B2752">
              <w:t>(для рулона с намоткой 50м)</w:t>
            </w:r>
          </w:p>
        </w:tc>
      </w:tr>
    </w:tbl>
    <w:p w:rsidR="0085742E" w:rsidRDefault="0085742E" w:rsidP="004F1E88">
      <w:pPr>
        <w:pStyle w:val="a5"/>
        <w:numPr>
          <w:ilvl w:val="0"/>
          <w:numId w:val="1"/>
        </w:numPr>
        <w:spacing w:line="1" w:lineRule="atLeast"/>
      </w:pPr>
      <w:r>
        <w:t>Материал пленки: полиэтилен высокого давления 15813-020, по ГОСТ 16337-77 с изменениями 1,2,3. По протоколу периодических испытаний.</w:t>
      </w:r>
    </w:p>
    <w:p w:rsidR="0085742E" w:rsidRPr="00CB22BD" w:rsidRDefault="0085742E" w:rsidP="004F1E88">
      <w:pPr>
        <w:pStyle w:val="a5"/>
        <w:numPr>
          <w:ilvl w:val="0"/>
          <w:numId w:val="1"/>
        </w:numPr>
        <w:spacing w:line="1" w:lineRule="atLeast"/>
        <w:rPr>
          <w:rFonts w:cs="Arial"/>
        </w:rPr>
      </w:pPr>
      <w:r w:rsidRPr="0027582F">
        <w:rPr>
          <w:rFonts w:cs="Arial"/>
          <w:sz w:val="20"/>
          <w:szCs w:val="20"/>
        </w:rPr>
        <w:t xml:space="preserve">Пленка прозрачная, без разрывов. Пузыри </w:t>
      </w:r>
      <w:r>
        <w:rPr>
          <w:rFonts w:cs="Arial"/>
          <w:sz w:val="20"/>
          <w:szCs w:val="20"/>
        </w:rPr>
        <w:t>сохраняют</w:t>
      </w:r>
      <w:r w:rsidRPr="0027582F">
        <w:rPr>
          <w:rFonts w:cs="Arial"/>
          <w:sz w:val="20"/>
          <w:szCs w:val="20"/>
        </w:rPr>
        <w:t xml:space="preserve"> форму. Допускается небольшое количество лопнувших пузырей. Намотка рулона</w:t>
      </w:r>
      <w:r>
        <w:rPr>
          <w:rFonts w:cs="Arial"/>
          <w:sz w:val="20"/>
          <w:szCs w:val="20"/>
        </w:rPr>
        <w:t xml:space="preserve"> </w:t>
      </w:r>
      <w:r w:rsidRPr="0027582F">
        <w:rPr>
          <w:rFonts w:cs="Arial"/>
          <w:sz w:val="20"/>
          <w:szCs w:val="20"/>
        </w:rPr>
        <w:t>плотн</w:t>
      </w:r>
      <w:r>
        <w:rPr>
          <w:rFonts w:cs="Arial"/>
          <w:sz w:val="20"/>
          <w:szCs w:val="20"/>
        </w:rPr>
        <w:t>ая</w:t>
      </w:r>
      <w:r w:rsidRPr="0027582F">
        <w:rPr>
          <w:rFonts w:cs="Arial"/>
          <w:sz w:val="20"/>
          <w:szCs w:val="20"/>
        </w:rPr>
        <w:t xml:space="preserve">. Допускается смещение по торцу в пределах допуска </w:t>
      </w:r>
      <w:r w:rsidRPr="00A906C0">
        <w:rPr>
          <w:rFonts w:cs="Arial"/>
          <w:sz w:val="20"/>
          <w:szCs w:val="20"/>
        </w:rPr>
        <w:t>на ширину.</w:t>
      </w:r>
    </w:p>
    <w:p w:rsidR="0085742E" w:rsidRPr="00A906C0" w:rsidRDefault="0085742E" w:rsidP="00CB22BD">
      <w:pPr>
        <w:pStyle w:val="a5"/>
        <w:numPr>
          <w:ilvl w:val="0"/>
          <w:numId w:val="1"/>
        </w:numPr>
        <w:spacing w:line="1" w:lineRule="atLeast"/>
        <w:rPr>
          <w:rFonts w:cs="Arial"/>
        </w:rPr>
      </w:pPr>
      <w:r>
        <w:rPr>
          <w:rFonts w:cs="Arial"/>
          <w:sz w:val="20"/>
          <w:szCs w:val="20"/>
        </w:rPr>
        <w:t xml:space="preserve">Пленка может быть выпущена с различными видами добавок для придания определенных свойств, характеристик. </w:t>
      </w:r>
    </w:p>
    <w:p w:rsidR="0085742E" w:rsidRPr="00A906C0" w:rsidRDefault="0085742E" w:rsidP="004F1E88">
      <w:pPr>
        <w:pStyle w:val="a5"/>
        <w:numPr>
          <w:ilvl w:val="0"/>
          <w:numId w:val="1"/>
        </w:numPr>
        <w:spacing w:line="1" w:lineRule="atLeast"/>
        <w:rPr>
          <w:rFonts w:cs="Arial"/>
        </w:rPr>
      </w:pPr>
      <w:r w:rsidRPr="00A906C0">
        <w:t>Пленка при комнатной температуре не выделяет в окружающ</w:t>
      </w:r>
      <w:r>
        <w:t>у</w:t>
      </w:r>
      <w:r w:rsidRPr="00A906C0">
        <w:t>ю среду токсичных веществ и не оказывает при непосредственном контакте влияние на организм человека. Работа с ней не требует особых мер предосторожности.</w:t>
      </w:r>
    </w:p>
    <w:p w:rsidR="0085742E" w:rsidRPr="00A906C0" w:rsidRDefault="0085742E" w:rsidP="004F1E88">
      <w:pPr>
        <w:pStyle w:val="a5"/>
        <w:numPr>
          <w:ilvl w:val="0"/>
          <w:numId w:val="1"/>
        </w:numPr>
        <w:spacing w:line="1" w:lineRule="atLeast"/>
        <w:rPr>
          <w:rFonts w:cs="Arial"/>
        </w:rPr>
      </w:pPr>
      <w:r w:rsidRPr="00A906C0">
        <w:t>Пленка относится к 4-му классу опасности по ГОСТ 12.1.007.</w:t>
      </w:r>
    </w:p>
    <w:p w:rsidR="0085742E" w:rsidRPr="00A906C0" w:rsidRDefault="0085742E" w:rsidP="004F1E88">
      <w:pPr>
        <w:pStyle w:val="a5"/>
        <w:numPr>
          <w:ilvl w:val="0"/>
          <w:numId w:val="1"/>
        </w:numPr>
        <w:spacing w:line="1" w:lineRule="atLeast"/>
        <w:jc w:val="both"/>
      </w:pPr>
      <w:r w:rsidRPr="00A906C0">
        <w:t>В соответствии с ГОСТ 12.1.044 пленка относится к группе горючих легко</w:t>
      </w:r>
      <w:r>
        <w:t xml:space="preserve"> </w:t>
      </w:r>
      <w:r w:rsidRPr="00A906C0">
        <w:t>воспламеняемых материалов.</w:t>
      </w:r>
      <w:r>
        <w:t xml:space="preserve"> </w:t>
      </w:r>
      <w:r w:rsidRPr="00A906C0">
        <w:t>Температ</w:t>
      </w:r>
      <w:r>
        <w:t>ура воспламен</w:t>
      </w:r>
      <w:r w:rsidRPr="00A906C0">
        <w:t>ения пленки около 300</w:t>
      </w:r>
      <w:r w:rsidRPr="00A906C0">
        <w:rPr>
          <w:vertAlign w:val="superscript"/>
        </w:rPr>
        <w:t>о</w:t>
      </w:r>
      <w:r w:rsidRPr="00A906C0">
        <w:t>С, температура самовоспламенения пленки около 400</w:t>
      </w:r>
      <w:r w:rsidRPr="00A906C0">
        <w:rPr>
          <w:vertAlign w:val="superscript"/>
        </w:rPr>
        <w:t>о</w:t>
      </w:r>
      <w:r w:rsidRPr="00A906C0">
        <w:t xml:space="preserve">С. </w:t>
      </w:r>
      <w:r>
        <w:t>Для тушения пленки примен</w:t>
      </w:r>
      <w:r w:rsidRPr="00A906C0">
        <w:t xml:space="preserve">яют огнетушители любого тупа, воду, водяной пар, </w:t>
      </w:r>
      <w:r>
        <w:t>гасящие огонь пены</w:t>
      </w:r>
      <w:r w:rsidRPr="00A906C0">
        <w:t>, песок, асбестовые одеяла.</w:t>
      </w:r>
    </w:p>
    <w:p w:rsidR="0085742E" w:rsidRPr="00A906C0" w:rsidRDefault="0085742E" w:rsidP="004F1E88">
      <w:pPr>
        <w:spacing w:line="1" w:lineRule="atLeast"/>
        <w:jc w:val="both"/>
      </w:pPr>
      <w:r w:rsidRPr="00A906C0">
        <w:t>Информация об обязательной сертификации:</w:t>
      </w:r>
      <w:r>
        <w:t xml:space="preserve"> </w:t>
      </w:r>
      <w:r w:rsidRPr="00A906C0">
        <w:t>Не подлежит обязательной сертификации</w:t>
      </w:r>
      <w:r>
        <w:t>.</w:t>
      </w:r>
    </w:p>
    <w:p w:rsidR="0085742E" w:rsidRPr="00A906C0" w:rsidRDefault="0085742E" w:rsidP="004F1E88">
      <w:pPr>
        <w:spacing w:line="1" w:lineRule="atLeast"/>
        <w:rPr>
          <w:rFonts w:cs="Arial"/>
        </w:rPr>
      </w:pPr>
      <w:r w:rsidRPr="00A906C0">
        <w:rPr>
          <w:rFonts w:cs="Arial"/>
        </w:rPr>
        <w:t xml:space="preserve">Юридический адрес изготовителя: </w:t>
      </w:r>
      <w:smartTag w:uri="urn:schemas-microsoft-com:office:smarttags" w:element="metricconverter">
        <w:smartTagPr>
          <w:attr w:name="ProductID" w:val="127238, г"/>
        </w:smartTagPr>
        <w:r w:rsidRPr="00A906C0">
          <w:rPr>
            <w:rFonts w:cs="Arial"/>
          </w:rPr>
          <w:t xml:space="preserve">127238, </w:t>
        </w:r>
        <w:proofErr w:type="spellStart"/>
        <w:r w:rsidRPr="00A906C0">
          <w:rPr>
            <w:rFonts w:cs="Arial"/>
          </w:rPr>
          <w:t>г</w:t>
        </w:r>
      </w:smartTag>
      <w:r w:rsidRPr="00A906C0">
        <w:rPr>
          <w:rFonts w:cs="Arial"/>
        </w:rPr>
        <w:t>.Москва</w:t>
      </w:r>
      <w:proofErr w:type="spellEnd"/>
      <w:r w:rsidRPr="00A906C0">
        <w:rPr>
          <w:rFonts w:cs="Arial"/>
        </w:rPr>
        <w:t xml:space="preserve">, </w:t>
      </w:r>
      <w:proofErr w:type="spellStart"/>
      <w:r w:rsidRPr="00A906C0">
        <w:rPr>
          <w:rFonts w:cs="Arial"/>
        </w:rPr>
        <w:t>Ильменский</w:t>
      </w:r>
      <w:proofErr w:type="spellEnd"/>
      <w:r w:rsidRPr="00A906C0">
        <w:rPr>
          <w:rFonts w:cs="Arial"/>
        </w:rPr>
        <w:t xml:space="preserve"> проезд, д.5.</w:t>
      </w:r>
    </w:p>
    <w:p w:rsidR="0085742E" w:rsidRPr="00A906C0" w:rsidRDefault="0085742E" w:rsidP="004F1E88">
      <w:pPr>
        <w:spacing w:line="1" w:lineRule="atLeast"/>
        <w:rPr>
          <w:rFonts w:cs="Arial"/>
        </w:rPr>
      </w:pPr>
      <w:r>
        <w:rPr>
          <w:rFonts w:cs="Arial"/>
        </w:rPr>
        <w:t>ИНН 7743051946, КПП 774301001, телефон (495)225-54-43</w:t>
      </w:r>
    </w:p>
    <w:p w:rsidR="0085742E" w:rsidRDefault="0085742E" w:rsidP="004F1E88">
      <w:pPr>
        <w:spacing w:line="1" w:lineRule="atLeast"/>
      </w:pPr>
      <w:r>
        <w:t>Информация об упаковке: Пленка упакована в полиэтиленовый рукав. На этикетке указано: марка, размер, производитель, адрес, телефон, сайт, электронная почта.</w:t>
      </w:r>
    </w:p>
    <w:p w:rsidR="0085742E" w:rsidRDefault="0085742E" w:rsidP="004F1E88">
      <w:pPr>
        <w:spacing w:line="1" w:lineRule="atLeast"/>
      </w:pPr>
    </w:p>
    <w:p w:rsidR="0085742E" w:rsidRDefault="0085742E" w:rsidP="004F1E88">
      <w:pPr>
        <w:spacing w:line="1" w:lineRule="atLeast"/>
      </w:pPr>
      <w:r>
        <w:t>МП</w:t>
      </w:r>
    </w:p>
    <w:p w:rsidR="0085742E" w:rsidRDefault="0085742E" w:rsidP="004F1E88">
      <w:pPr>
        <w:spacing w:line="1" w:lineRule="atLeast"/>
      </w:pPr>
    </w:p>
    <w:p w:rsidR="0085742E" w:rsidRDefault="0085742E" w:rsidP="004F1E88">
      <w:pPr>
        <w:spacing w:after="0" w:line="1" w:lineRule="atLeast"/>
      </w:pPr>
      <w:r>
        <w:t>Директор ООО «УПАКОВКА 101»</w:t>
      </w:r>
    </w:p>
    <w:p w:rsidR="0085742E" w:rsidRPr="00A906C0" w:rsidRDefault="0085742E" w:rsidP="004F1E88">
      <w:pPr>
        <w:spacing w:line="1" w:lineRule="atLeast"/>
      </w:pPr>
      <w:r>
        <w:t>Медведева Т.Б.</w:t>
      </w:r>
    </w:p>
    <w:sectPr w:rsidR="0085742E" w:rsidRPr="00A906C0" w:rsidSect="009E4091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F7419"/>
    <w:multiLevelType w:val="hybridMultilevel"/>
    <w:tmpl w:val="69A4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63"/>
    <w:rsid w:val="0004213A"/>
    <w:rsid w:val="000B2752"/>
    <w:rsid w:val="000E149F"/>
    <w:rsid w:val="001451FF"/>
    <w:rsid w:val="00157A63"/>
    <w:rsid w:val="00180DBE"/>
    <w:rsid w:val="002365AD"/>
    <w:rsid w:val="002525D0"/>
    <w:rsid w:val="0027582F"/>
    <w:rsid w:val="00370443"/>
    <w:rsid w:val="00493A92"/>
    <w:rsid w:val="004F1E88"/>
    <w:rsid w:val="005C6AF9"/>
    <w:rsid w:val="006A1E75"/>
    <w:rsid w:val="006E5449"/>
    <w:rsid w:val="007F369B"/>
    <w:rsid w:val="0085742E"/>
    <w:rsid w:val="00901497"/>
    <w:rsid w:val="009D257F"/>
    <w:rsid w:val="009E4091"/>
    <w:rsid w:val="00A62061"/>
    <w:rsid w:val="00A906C0"/>
    <w:rsid w:val="00B34F56"/>
    <w:rsid w:val="00CB22BD"/>
    <w:rsid w:val="00DB4A47"/>
    <w:rsid w:val="00E61F50"/>
    <w:rsid w:val="00ED36C1"/>
    <w:rsid w:val="00E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9F3453-446D-42A7-8491-072B5DBD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57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25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1451FF"/>
    <w:pPr>
      <w:ind w:left="720"/>
      <w:contextualSpacing/>
    </w:pPr>
  </w:style>
  <w:style w:type="table" w:styleId="a6">
    <w:name w:val="Table Grid"/>
    <w:basedOn w:val="a1"/>
    <w:uiPriority w:val="99"/>
    <w:rsid w:val="001451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Медведева</dc:creator>
  <cp:keywords/>
  <dc:description/>
  <cp:lastModifiedBy>XPS</cp:lastModifiedBy>
  <cp:revision>2</cp:revision>
  <cp:lastPrinted>2016-09-14T15:23:00Z</cp:lastPrinted>
  <dcterms:created xsi:type="dcterms:W3CDTF">2018-05-31T12:34:00Z</dcterms:created>
  <dcterms:modified xsi:type="dcterms:W3CDTF">2018-05-31T12:34:00Z</dcterms:modified>
</cp:coreProperties>
</file>